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3F5D" w:rsidRPr="00EF6BB0" w:rsidRDefault="00085636" w:rsidP="00253F5D">
      <w:pPr>
        <w:tabs>
          <w:tab w:val="center" w:pos="0"/>
          <w:tab w:val="right" w:pos="9072"/>
        </w:tabs>
        <w:spacing w:before="100" w:beforeAutospacing="1" w:line="240" w:lineRule="auto"/>
        <w:jc w:val="center"/>
        <w:rPr>
          <w:rFonts w:ascii="Garamond" w:eastAsia="Times New Roman" w:hAnsi="Garamond" w:cs="Arial"/>
          <w:b/>
          <w:sz w:val="36"/>
          <w:szCs w:val="36"/>
          <w:lang w:eastAsia="pl-PL"/>
        </w:rPr>
      </w:pPr>
      <w:r>
        <w:rPr>
          <w:rFonts w:ascii="Garamond" w:eastAsia="Times New Roman" w:hAnsi="Garamond" w:cs="Times New Roman"/>
          <w:b/>
          <w:noProof/>
          <w:sz w:val="36"/>
          <w:szCs w:val="36"/>
          <w:lang w:eastAsia="pl-PL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5.6pt;margin-top:-9.9pt;width:93.15pt;height:110.25pt;z-index:251658240" wrapcoords="-177 0 -177 21450 21600 21450 21600 0 -177 0">
            <v:imagedata r:id="rId5" o:title="" blacklevel="11796f"/>
            <w10:wrap type="tight"/>
          </v:shape>
          <o:OLEObject Type="Embed" ProgID="PBrush" ShapeID="_x0000_s1026" DrawAspect="Content" ObjectID="_1822022508" r:id="rId6"/>
        </w:object>
      </w:r>
      <w:r w:rsidR="009423F8">
        <w:rPr>
          <w:rFonts w:ascii="Garamond" w:eastAsia="Times New Roman" w:hAnsi="Garamond" w:cs="Arial"/>
          <w:b/>
          <w:sz w:val="36"/>
          <w:szCs w:val="36"/>
          <w:lang w:eastAsia="pl-PL"/>
        </w:rPr>
        <w:t>Wójt</w:t>
      </w:r>
      <w:r w:rsidR="00253F5D" w:rsidRPr="00EF6BB0">
        <w:rPr>
          <w:rFonts w:ascii="Garamond" w:eastAsia="Times New Roman" w:hAnsi="Garamond" w:cs="Arial"/>
          <w:b/>
          <w:sz w:val="36"/>
          <w:szCs w:val="36"/>
          <w:lang w:eastAsia="pl-PL"/>
        </w:rPr>
        <w:t xml:space="preserve"> Gminy Borzytuchom</w:t>
      </w:r>
    </w:p>
    <w:p w:rsidR="00253F5D" w:rsidRPr="00EF6BB0" w:rsidRDefault="00253F5D" w:rsidP="00253F5D">
      <w:pPr>
        <w:tabs>
          <w:tab w:val="right" w:pos="9072"/>
        </w:tabs>
        <w:spacing w:line="240" w:lineRule="auto"/>
        <w:ind w:left="1080"/>
        <w:jc w:val="center"/>
        <w:rPr>
          <w:rFonts w:ascii="Garamond" w:eastAsia="Times New Roman" w:hAnsi="Garamond" w:cs="Arial"/>
          <w:b/>
          <w:bCs/>
          <w:sz w:val="24"/>
          <w:szCs w:val="24"/>
          <w:lang w:eastAsia="pl-PL"/>
        </w:rPr>
      </w:pPr>
      <w:r w:rsidRPr="00EF6BB0">
        <w:rPr>
          <w:rFonts w:ascii="Garamond" w:eastAsia="Times New Roman" w:hAnsi="Garamond" w:cs="Arial"/>
          <w:b/>
          <w:bCs/>
          <w:sz w:val="24"/>
          <w:szCs w:val="24"/>
          <w:lang w:eastAsia="pl-PL"/>
        </w:rPr>
        <w:t>ul. Zwycięstwa 56, 77-141 Borzytuchom</w:t>
      </w:r>
    </w:p>
    <w:p w:rsidR="00253F5D" w:rsidRPr="00EF6BB0" w:rsidRDefault="00253F5D" w:rsidP="00253F5D">
      <w:pPr>
        <w:tabs>
          <w:tab w:val="right" w:pos="9072"/>
        </w:tabs>
        <w:spacing w:line="240" w:lineRule="auto"/>
        <w:ind w:left="1080"/>
        <w:jc w:val="center"/>
        <w:rPr>
          <w:rFonts w:ascii="Garamond" w:eastAsia="Times New Roman" w:hAnsi="Garamond" w:cs="Arial"/>
          <w:b/>
          <w:bCs/>
          <w:sz w:val="24"/>
          <w:szCs w:val="24"/>
          <w:lang w:eastAsia="pl-PL"/>
        </w:rPr>
      </w:pPr>
    </w:p>
    <w:p w:rsidR="00253F5D" w:rsidRPr="00EF6BB0" w:rsidRDefault="00253F5D" w:rsidP="00253F5D">
      <w:pPr>
        <w:tabs>
          <w:tab w:val="right" w:pos="9072"/>
        </w:tabs>
        <w:spacing w:line="240" w:lineRule="auto"/>
        <w:ind w:left="1080"/>
        <w:jc w:val="center"/>
        <w:rPr>
          <w:rFonts w:ascii="Garamond" w:eastAsia="Times New Roman" w:hAnsi="Garamond" w:cs="Arial"/>
          <w:sz w:val="24"/>
          <w:szCs w:val="24"/>
          <w:lang w:val="en-US" w:eastAsia="pl-PL"/>
        </w:rPr>
      </w:pPr>
      <w:r w:rsidRPr="00EF6BB0">
        <w:rPr>
          <w:rFonts w:ascii="Garamond" w:eastAsia="Times New Roman" w:hAnsi="Garamond" w:cs="Arial"/>
          <w:sz w:val="24"/>
          <w:szCs w:val="24"/>
          <w:lang w:val="en-US" w:eastAsia="pl-PL"/>
        </w:rPr>
        <w:t>tel.059 8211316, fax. 8211390</w:t>
      </w:r>
      <w:r>
        <w:rPr>
          <w:rFonts w:ascii="Garamond" w:eastAsia="Times New Roman" w:hAnsi="Garamond" w:cs="Arial"/>
          <w:sz w:val="24"/>
          <w:szCs w:val="24"/>
          <w:lang w:val="en-US" w:eastAsia="pl-PL"/>
        </w:rPr>
        <w:t>, ug@borzytuchom.pl</w:t>
      </w:r>
    </w:p>
    <w:p w:rsidR="00253F5D" w:rsidRDefault="00085636" w:rsidP="00253F5D">
      <w:pPr>
        <w:tabs>
          <w:tab w:val="right" w:pos="9072"/>
        </w:tabs>
        <w:spacing w:line="240" w:lineRule="auto"/>
        <w:ind w:left="1080"/>
        <w:jc w:val="center"/>
        <w:rPr>
          <w:rFonts w:ascii="Garamond" w:eastAsia="Times New Roman" w:hAnsi="Garamond" w:cs="Arial"/>
          <w:sz w:val="24"/>
          <w:szCs w:val="24"/>
          <w:lang w:val="en-US" w:eastAsia="pl-PL"/>
        </w:rPr>
      </w:pPr>
      <w:hyperlink r:id="rId7" w:history="1">
        <w:r w:rsidR="00253F5D" w:rsidRPr="00EF6BB0">
          <w:rPr>
            <w:rStyle w:val="Hipercze"/>
            <w:rFonts w:ascii="Garamond" w:eastAsia="Times New Roman" w:hAnsi="Garamond" w:cs="Arial"/>
            <w:sz w:val="24"/>
            <w:szCs w:val="24"/>
            <w:lang w:val="en-US" w:eastAsia="pl-PL"/>
          </w:rPr>
          <w:t>www.borzytuchom.pl</w:t>
        </w:r>
      </w:hyperlink>
    </w:p>
    <w:p w:rsidR="00253F5D" w:rsidRPr="00EF6BB0" w:rsidRDefault="00253F5D" w:rsidP="00253F5D">
      <w:pPr>
        <w:tabs>
          <w:tab w:val="right" w:pos="9072"/>
        </w:tabs>
        <w:spacing w:line="240" w:lineRule="auto"/>
        <w:ind w:left="1080"/>
        <w:jc w:val="center"/>
        <w:rPr>
          <w:rFonts w:ascii="Garamond" w:eastAsia="Times New Roman" w:hAnsi="Garamond" w:cs="Arial"/>
          <w:sz w:val="24"/>
          <w:szCs w:val="24"/>
          <w:lang w:val="en-US" w:eastAsia="pl-PL"/>
        </w:rPr>
      </w:pPr>
    </w:p>
    <w:p w:rsidR="00253F5D" w:rsidRPr="00253F5D" w:rsidRDefault="00253F5D" w:rsidP="00253F5D">
      <w:pPr>
        <w:pStyle w:val="Nagwek"/>
        <w:jc w:val="center"/>
      </w:pPr>
      <w:r>
        <w:rPr>
          <w:lang w:val="en-US"/>
        </w:rPr>
        <w:t xml:space="preserve">                   </w:t>
      </w:r>
      <w:r w:rsidRPr="00A218FA">
        <w:t>-------------------------------------------------------------------------------------------</w:t>
      </w:r>
    </w:p>
    <w:p w:rsidR="009423F8" w:rsidRDefault="00253F5D" w:rsidP="00BA1AF6">
      <w:pPr>
        <w:spacing w:line="276" w:lineRule="auto"/>
        <w:ind w:firstLine="708"/>
        <w:jc w:val="both"/>
        <w:rPr>
          <w:rFonts w:ascii="Garamond" w:eastAsia="Calibri" w:hAnsi="Garamond" w:cs="Times New Roman"/>
          <w:kern w:val="2"/>
          <w:sz w:val="24"/>
          <w:szCs w:val="24"/>
          <w14:ligatures w14:val="standardContextual"/>
        </w:rPr>
      </w:pPr>
      <w:r w:rsidRPr="00253F5D">
        <w:rPr>
          <w:rFonts w:ascii="Garamond" w:eastAsia="Calibri" w:hAnsi="Garamond" w:cs="Times New Roman"/>
          <w:kern w:val="2"/>
          <w:sz w:val="24"/>
          <w:szCs w:val="24"/>
          <w14:ligatures w14:val="standardContextual"/>
        </w:rPr>
        <w:t xml:space="preserve">                                     </w:t>
      </w:r>
      <w:r>
        <w:rPr>
          <w:rFonts w:ascii="Garamond" w:eastAsia="Calibri" w:hAnsi="Garamond" w:cs="Times New Roman"/>
          <w:kern w:val="2"/>
          <w:sz w:val="24"/>
          <w:szCs w:val="24"/>
          <w14:ligatures w14:val="standardContextual"/>
        </w:rPr>
        <w:t xml:space="preserve">       </w:t>
      </w:r>
    </w:p>
    <w:p w:rsidR="009423F8" w:rsidRDefault="009423F8" w:rsidP="009423F8">
      <w:pPr>
        <w:spacing w:line="276" w:lineRule="auto"/>
        <w:jc w:val="both"/>
        <w:rPr>
          <w:rFonts w:ascii="Garamond" w:eastAsia="Calibri" w:hAnsi="Garamond" w:cs="Times New Roman"/>
          <w:b/>
          <w:kern w:val="2"/>
          <w:sz w:val="28"/>
          <w:szCs w:val="28"/>
          <w14:ligatures w14:val="standardContextual"/>
        </w:rPr>
      </w:pPr>
      <w:r>
        <w:rPr>
          <w:rFonts w:ascii="Garamond" w:eastAsia="Calibri" w:hAnsi="Garamond" w:cs="Times New Roman"/>
          <w:b/>
          <w:kern w:val="2"/>
          <w:sz w:val="28"/>
          <w:szCs w:val="28"/>
          <w14:ligatures w14:val="standardContextual"/>
        </w:rPr>
        <w:t>Ogłoszenie o konsultacjach z organizacjami pozarządowymi oraz podmiotami wymienionymi w art. 3 ust. 3 ustawy z dnia 24 kwietnia 2003r.       o działalności pożytku publicznego i o wolontariacie na terenie Gminy Borzytuchom</w:t>
      </w:r>
    </w:p>
    <w:p w:rsidR="009423F8" w:rsidRDefault="009423F8" w:rsidP="009423F8">
      <w:pPr>
        <w:spacing w:line="276" w:lineRule="auto"/>
        <w:jc w:val="both"/>
        <w:rPr>
          <w:rFonts w:ascii="Garamond" w:eastAsia="Calibri" w:hAnsi="Garamond" w:cs="Times New Roman"/>
          <w:b/>
          <w:kern w:val="2"/>
          <w:sz w:val="28"/>
          <w:szCs w:val="28"/>
          <w14:ligatures w14:val="standardContextual"/>
        </w:rPr>
      </w:pPr>
    </w:p>
    <w:p w:rsidR="009423F8" w:rsidRDefault="009423F8" w:rsidP="009423F8">
      <w:pPr>
        <w:spacing w:line="276" w:lineRule="auto"/>
        <w:jc w:val="both"/>
        <w:rPr>
          <w:rFonts w:ascii="Garamond" w:eastAsia="Calibri" w:hAnsi="Garamond" w:cs="Times New Roman"/>
          <w:kern w:val="2"/>
          <w:sz w:val="24"/>
          <w:szCs w:val="24"/>
          <w14:ligatures w14:val="standardContextual"/>
        </w:rPr>
      </w:pPr>
      <w:r>
        <w:rPr>
          <w:rFonts w:ascii="Garamond" w:eastAsia="Calibri" w:hAnsi="Garamond" w:cs="Times New Roman"/>
          <w:kern w:val="2"/>
          <w:sz w:val="24"/>
          <w:szCs w:val="24"/>
          <w14:ligatures w14:val="standardContextual"/>
        </w:rPr>
        <w:t>Realizując Uchwałę Nr II/10/10 Rady Gminy Borzytuchom z dnia 06 grudnia 2010r. w sprawie szczegółowego sposobu konsultacji z organizacjami pozarządowymi i podmiotami, o których mowa w art. 3 ust. 3 ustawy o działalności pożytku publicznego i o wolontariacie projektów uchwał Rady Gminy Borzytuchom</w:t>
      </w:r>
    </w:p>
    <w:p w:rsidR="009423F8" w:rsidRDefault="004D6774" w:rsidP="009423F8">
      <w:pPr>
        <w:spacing w:line="276" w:lineRule="auto"/>
        <w:jc w:val="both"/>
        <w:rPr>
          <w:rFonts w:ascii="Garamond" w:eastAsia="Calibri" w:hAnsi="Garamond" w:cs="Times New Roman"/>
          <w:b/>
          <w:kern w:val="2"/>
          <w:sz w:val="24"/>
          <w:szCs w:val="24"/>
          <w14:ligatures w14:val="standardContextual"/>
        </w:rPr>
      </w:pPr>
      <w:r>
        <w:rPr>
          <w:rFonts w:ascii="Garamond" w:eastAsia="Calibri" w:hAnsi="Garamond" w:cs="Times New Roman"/>
          <w:b/>
          <w:kern w:val="2"/>
          <w:sz w:val="24"/>
          <w:szCs w:val="24"/>
          <w14:ligatures w14:val="standardContextual"/>
        </w:rPr>
        <w:t>Wójt Gminy Borzytuchom w dniu 15</w:t>
      </w:r>
      <w:r w:rsidR="009423F8">
        <w:rPr>
          <w:rFonts w:ascii="Garamond" w:eastAsia="Calibri" w:hAnsi="Garamond" w:cs="Times New Roman"/>
          <w:b/>
          <w:kern w:val="2"/>
          <w:sz w:val="24"/>
          <w:szCs w:val="24"/>
          <w14:ligatures w14:val="standardContextual"/>
        </w:rPr>
        <w:t xml:space="preserve"> października 2025r. ogłasza:</w:t>
      </w:r>
      <w:r w:rsidR="00E90F95">
        <w:rPr>
          <w:rFonts w:ascii="Garamond" w:eastAsia="Calibri" w:hAnsi="Garamond" w:cs="Times New Roman"/>
          <w:b/>
          <w:kern w:val="2"/>
          <w:sz w:val="24"/>
          <w:szCs w:val="24"/>
          <w14:ligatures w14:val="standardContextual"/>
        </w:rPr>
        <w:t xml:space="preserve"> </w:t>
      </w:r>
    </w:p>
    <w:p w:rsidR="009423F8" w:rsidRDefault="009423F8" w:rsidP="009423F8">
      <w:pPr>
        <w:spacing w:line="276" w:lineRule="auto"/>
        <w:jc w:val="both"/>
        <w:rPr>
          <w:rFonts w:ascii="Garamond" w:eastAsia="Calibri" w:hAnsi="Garamond" w:cs="Times New Roman"/>
          <w:b/>
          <w:kern w:val="2"/>
          <w:sz w:val="24"/>
          <w:szCs w:val="24"/>
          <w14:ligatures w14:val="standardContextual"/>
        </w:rPr>
      </w:pPr>
    </w:p>
    <w:p w:rsidR="009423F8" w:rsidRDefault="009423F8" w:rsidP="009423F8">
      <w:pPr>
        <w:spacing w:line="276" w:lineRule="auto"/>
        <w:jc w:val="both"/>
        <w:rPr>
          <w:rFonts w:ascii="Garamond" w:eastAsia="Calibri" w:hAnsi="Garamond" w:cs="Times New Roman"/>
          <w:b/>
          <w:kern w:val="2"/>
          <w:sz w:val="24"/>
          <w:szCs w:val="24"/>
          <w14:ligatures w14:val="standardContextual"/>
        </w:rPr>
      </w:pPr>
      <w:r>
        <w:rPr>
          <w:rFonts w:ascii="Garamond" w:eastAsia="Calibri" w:hAnsi="Garamond" w:cs="Times New Roman"/>
          <w:b/>
          <w:kern w:val="2"/>
          <w:sz w:val="24"/>
          <w:szCs w:val="24"/>
          <w14:ligatures w14:val="standardContextual"/>
        </w:rPr>
        <w:t>Konsultacje z organizacjami pozarządowymi oraz podmiotami wymienionymi w art. 3     ust. 3 ustawy z dnia 24 kwietnia 2003r. o działalności pożytku publicznego                                       i o wolontariacie.</w:t>
      </w:r>
    </w:p>
    <w:p w:rsidR="009423F8" w:rsidRDefault="009423F8" w:rsidP="009423F8">
      <w:pPr>
        <w:spacing w:line="276" w:lineRule="auto"/>
        <w:jc w:val="both"/>
        <w:rPr>
          <w:rFonts w:ascii="Garamond" w:eastAsia="Calibri" w:hAnsi="Garamond" w:cs="Times New Roman"/>
          <w:b/>
          <w:kern w:val="2"/>
          <w:sz w:val="24"/>
          <w:szCs w:val="24"/>
          <w14:ligatures w14:val="standardContextual"/>
        </w:rPr>
      </w:pPr>
    </w:p>
    <w:p w:rsidR="009423F8" w:rsidRDefault="00E90F95" w:rsidP="00E90F95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Garamond" w:eastAsia="Calibri" w:hAnsi="Garamond" w:cs="Times New Roman"/>
          <w:kern w:val="2"/>
          <w:sz w:val="24"/>
          <w:szCs w:val="24"/>
          <w14:ligatures w14:val="standardContextual"/>
        </w:rPr>
      </w:pPr>
      <w:r>
        <w:rPr>
          <w:rFonts w:ascii="Garamond" w:eastAsia="Calibri" w:hAnsi="Garamond" w:cs="Times New Roman"/>
          <w:kern w:val="2"/>
          <w:sz w:val="24"/>
          <w:szCs w:val="24"/>
          <w14:ligatures w14:val="standardContextual"/>
        </w:rPr>
        <w:t>Przedmiotem konsultacji jest „projekt Rocznego Programu Współpracy Gminy Borzytuchom z organizacjami pozarządowymi i podmiotami wymienionymi w art. 3 ust. 3 ustawy z dnia 24 kwietnia 2003r. o działalności pożytku publicznego i o wolontariacie na rok 2026.”</w:t>
      </w:r>
    </w:p>
    <w:p w:rsidR="00E90F95" w:rsidRDefault="00E90F95" w:rsidP="00E90F95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Garamond" w:eastAsia="Calibri" w:hAnsi="Garamond" w:cs="Times New Roman"/>
          <w:kern w:val="2"/>
          <w:sz w:val="24"/>
          <w:szCs w:val="24"/>
          <w14:ligatures w14:val="standardContextual"/>
        </w:rPr>
      </w:pPr>
      <w:r>
        <w:rPr>
          <w:rFonts w:ascii="Garamond" w:eastAsia="Calibri" w:hAnsi="Garamond" w:cs="Times New Roman"/>
          <w:kern w:val="2"/>
          <w:sz w:val="24"/>
          <w:szCs w:val="24"/>
          <w14:ligatures w14:val="standardContextual"/>
        </w:rPr>
        <w:t>Konsultacje mają na celu uzgodnienie zakresu współdziałania, form współpracy, a także ustalenia priorytetowych zadań publicznych w „Programie Współpracy Gminy Borzytuchom z organizacjami pozarządowymi i podmiotami, o których mowa w art. 3 ust. 3 ustawy z dnia 24 kwietnia 2003r. o działalności pożytku publicznego i o wolontariacie na rok 2026.</w:t>
      </w:r>
    </w:p>
    <w:p w:rsidR="00E90F95" w:rsidRPr="002C592D" w:rsidRDefault="00E90F95" w:rsidP="00E90F95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Garamond" w:eastAsia="Calibri" w:hAnsi="Garamond" w:cs="Times New Roman"/>
          <w:kern w:val="2"/>
          <w:sz w:val="24"/>
          <w:szCs w:val="24"/>
          <w14:ligatures w14:val="standardContextual"/>
        </w:rPr>
      </w:pPr>
      <w:r>
        <w:rPr>
          <w:rFonts w:ascii="Garamond" w:eastAsia="Calibri" w:hAnsi="Garamond" w:cs="Times New Roman"/>
          <w:kern w:val="2"/>
          <w:sz w:val="24"/>
          <w:szCs w:val="24"/>
          <w14:ligatures w14:val="standardContextual"/>
        </w:rPr>
        <w:t xml:space="preserve">Projekt Rocznego Programu Współpracy na rok 2026 z organizacjami pozarządowymi oraz podmiotami wymienionymi w art. 3 ust. 3 ustawy z dnia 24 kwietnia 2003r. o działalności pożytku publicznego, </w:t>
      </w:r>
      <w:r>
        <w:rPr>
          <w:rFonts w:ascii="Garamond" w:eastAsia="Calibri" w:hAnsi="Garamond" w:cs="Times New Roman"/>
          <w:b/>
          <w:kern w:val="2"/>
          <w:sz w:val="24"/>
          <w:szCs w:val="24"/>
          <w14:ligatures w14:val="standardContextual"/>
        </w:rPr>
        <w:t xml:space="preserve">zostanie zamieszczony w Biuletynie Informacji Publicznej Gminy Borzytuchom, na tablicy ogłoszeń Urzędu. Informacja </w:t>
      </w:r>
      <w:r w:rsidR="002C592D">
        <w:rPr>
          <w:rFonts w:ascii="Garamond" w:eastAsia="Calibri" w:hAnsi="Garamond" w:cs="Times New Roman"/>
          <w:b/>
          <w:kern w:val="2"/>
          <w:sz w:val="24"/>
          <w:szCs w:val="24"/>
          <w14:ligatures w14:val="standardContextual"/>
        </w:rPr>
        <w:t>o konsultacjach zostanie dostarczona do organizacji pozarządowych mających siedzibę na terenie gminy.</w:t>
      </w:r>
    </w:p>
    <w:p w:rsidR="002C592D" w:rsidRDefault="002C592D" w:rsidP="002C592D">
      <w:pPr>
        <w:spacing w:line="276" w:lineRule="auto"/>
        <w:jc w:val="both"/>
        <w:rPr>
          <w:rFonts w:ascii="Garamond" w:eastAsia="Calibri" w:hAnsi="Garamond" w:cs="Times New Roman"/>
          <w:kern w:val="2"/>
          <w:sz w:val="24"/>
          <w:szCs w:val="24"/>
          <w14:ligatures w14:val="standardContextual"/>
        </w:rPr>
      </w:pPr>
    </w:p>
    <w:p w:rsidR="002C592D" w:rsidRPr="00BA1AF6" w:rsidRDefault="00BA1AF6" w:rsidP="002C592D">
      <w:pPr>
        <w:spacing w:line="276" w:lineRule="auto"/>
        <w:ind w:left="360"/>
        <w:jc w:val="both"/>
        <w:rPr>
          <w:rFonts w:ascii="Garamond" w:eastAsia="Calibri" w:hAnsi="Garamond" w:cs="Times New Roman"/>
          <w:kern w:val="2"/>
          <w:sz w:val="24"/>
          <w:szCs w:val="24"/>
          <w14:ligatures w14:val="standardContextual"/>
        </w:rPr>
      </w:pPr>
      <w:r>
        <w:rPr>
          <w:rFonts w:ascii="Garamond" w:eastAsia="Calibri" w:hAnsi="Garamond" w:cs="Times New Roman"/>
          <w:b/>
          <w:kern w:val="2"/>
          <w:sz w:val="24"/>
          <w:szCs w:val="24"/>
          <w14:ligatures w14:val="standardContextual"/>
        </w:rPr>
        <w:t>Konsultacje będą trwały od 15</w:t>
      </w:r>
      <w:r w:rsidR="002C592D">
        <w:rPr>
          <w:rFonts w:ascii="Garamond" w:eastAsia="Calibri" w:hAnsi="Garamond" w:cs="Times New Roman"/>
          <w:b/>
          <w:kern w:val="2"/>
          <w:sz w:val="24"/>
          <w:szCs w:val="24"/>
          <w14:ligatures w14:val="standardContextual"/>
        </w:rPr>
        <w:t xml:space="preserve"> października</w:t>
      </w:r>
      <w:r>
        <w:rPr>
          <w:rFonts w:ascii="Garamond" w:eastAsia="Calibri" w:hAnsi="Garamond" w:cs="Times New Roman"/>
          <w:b/>
          <w:kern w:val="2"/>
          <w:sz w:val="24"/>
          <w:szCs w:val="24"/>
          <w14:ligatures w14:val="standardContextual"/>
        </w:rPr>
        <w:t xml:space="preserve"> 2025r. do 29 października 2025r. </w:t>
      </w:r>
      <w:r w:rsidR="002C592D">
        <w:rPr>
          <w:rFonts w:ascii="Garamond" w:eastAsia="Calibri" w:hAnsi="Garamond" w:cs="Times New Roman"/>
          <w:b/>
          <w:kern w:val="2"/>
          <w:sz w:val="24"/>
          <w:szCs w:val="24"/>
          <w14:ligatures w14:val="standardContextual"/>
        </w:rPr>
        <w:t xml:space="preserve"> </w:t>
      </w:r>
      <w:r>
        <w:rPr>
          <w:rFonts w:ascii="Garamond" w:eastAsia="Calibri" w:hAnsi="Garamond" w:cs="Times New Roman"/>
          <w:kern w:val="2"/>
          <w:sz w:val="24"/>
          <w:szCs w:val="24"/>
          <w14:ligatures w14:val="standardContextual"/>
        </w:rPr>
        <w:t>W tym terminie możliwe jest zgłaszania wszelkich uwag i opinii dotyczących w/w Programu. Uwagi oraz opinie prosimy składać osobiście w sekretariacie urzędu, lub droga pocztową w formie pisemnej.</w:t>
      </w:r>
    </w:p>
    <w:p w:rsidR="009423F8" w:rsidRPr="009423F8" w:rsidRDefault="009423F8" w:rsidP="009423F8">
      <w:pPr>
        <w:spacing w:line="276" w:lineRule="auto"/>
        <w:jc w:val="both"/>
        <w:rPr>
          <w:rFonts w:ascii="Garamond" w:eastAsia="Calibri" w:hAnsi="Garamond" w:cs="Times New Roman"/>
          <w:kern w:val="2"/>
          <w:sz w:val="24"/>
          <w:szCs w:val="24"/>
          <w14:ligatures w14:val="standardContextual"/>
        </w:rPr>
      </w:pPr>
    </w:p>
    <w:p w:rsidR="009423F8" w:rsidRDefault="009423F8" w:rsidP="00253F5D">
      <w:pPr>
        <w:spacing w:line="276" w:lineRule="auto"/>
        <w:ind w:firstLine="708"/>
        <w:jc w:val="both"/>
        <w:rPr>
          <w:rFonts w:ascii="Garamond" w:eastAsia="Calibri" w:hAnsi="Garamond" w:cs="Times New Roman"/>
          <w:kern w:val="2"/>
          <w:sz w:val="24"/>
          <w:szCs w:val="24"/>
          <w14:ligatures w14:val="standardContextual"/>
        </w:rPr>
      </w:pPr>
    </w:p>
    <w:p w:rsidR="009423F8" w:rsidRDefault="009423F8" w:rsidP="00253F5D">
      <w:pPr>
        <w:spacing w:line="276" w:lineRule="auto"/>
        <w:ind w:firstLine="708"/>
        <w:jc w:val="both"/>
        <w:rPr>
          <w:rFonts w:ascii="Garamond" w:eastAsia="Calibri" w:hAnsi="Garamond" w:cs="Times New Roman"/>
          <w:kern w:val="2"/>
          <w:sz w:val="24"/>
          <w:szCs w:val="24"/>
          <w14:ligatures w14:val="standardContextual"/>
        </w:rPr>
      </w:pPr>
    </w:p>
    <w:p w:rsidR="009423F8" w:rsidRDefault="009423F8" w:rsidP="00253F5D">
      <w:pPr>
        <w:spacing w:line="276" w:lineRule="auto"/>
        <w:ind w:firstLine="708"/>
        <w:jc w:val="both"/>
        <w:rPr>
          <w:rFonts w:ascii="Garamond" w:eastAsia="Calibri" w:hAnsi="Garamond" w:cs="Times New Roman"/>
          <w:kern w:val="2"/>
          <w:sz w:val="24"/>
          <w:szCs w:val="24"/>
          <w14:ligatures w14:val="standardContextual"/>
        </w:rPr>
      </w:pPr>
    </w:p>
    <w:p w:rsidR="009423F8" w:rsidRDefault="009423F8" w:rsidP="00253F5D">
      <w:pPr>
        <w:spacing w:line="276" w:lineRule="auto"/>
        <w:ind w:firstLine="708"/>
        <w:jc w:val="both"/>
        <w:rPr>
          <w:rFonts w:ascii="Garamond" w:eastAsia="Calibri" w:hAnsi="Garamond" w:cs="Times New Roman"/>
          <w:kern w:val="2"/>
          <w:sz w:val="24"/>
          <w:szCs w:val="24"/>
          <w14:ligatures w14:val="standardContextual"/>
        </w:rPr>
      </w:pPr>
    </w:p>
    <w:p w:rsidR="009423F8" w:rsidRDefault="009423F8" w:rsidP="00253F5D">
      <w:pPr>
        <w:spacing w:line="276" w:lineRule="auto"/>
        <w:ind w:firstLine="708"/>
        <w:jc w:val="both"/>
        <w:rPr>
          <w:rFonts w:ascii="Garamond" w:eastAsia="Calibri" w:hAnsi="Garamond" w:cs="Times New Roman"/>
          <w:kern w:val="2"/>
          <w:sz w:val="24"/>
          <w:szCs w:val="24"/>
          <w14:ligatures w14:val="standardContextual"/>
        </w:rPr>
      </w:pPr>
    </w:p>
    <w:p w:rsidR="009423F8" w:rsidRDefault="009423F8" w:rsidP="00253F5D">
      <w:pPr>
        <w:spacing w:line="276" w:lineRule="auto"/>
        <w:ind w:firstLine="708"/>
        <w:jc w:val="both"/>
        <w:rPr>
          <w:rFonts w:ascii="Garamond" w:eastAsia="Calibri" w:hAnsi="Garamond" w:cs="Times New Roman"/>
          <w:kern w:val="2"/>
          <w:sz w:val="24"/>
          <w:szCs w:val="24"/>
          <w14:ligatures w14:val="standardContextual"/>
        </w:rPr>
      </w:pPr>
    </w:p>
    <w:p w:rsidR="009423F8" w:rsidRDefault="009423F8" w:rsidP="00253F5D">
      <w:pPr>
        <w:spacing w:line="276" w:lineRule="auto"/>
        <w:ind w:firstLine="708"/>
        <w:jc w:val="both"/>
        <w:rPr>
          <w:rFonts w:ascii="Garamond" w:eastAsia="Calibri" w:hAnsi="Garamond" w:cs="Times New Roman"/>
          <w:kern w:val="2"/>
          <w:sz w:val="24"/>
          <w:szCs w:val="24"/>
          <w14:ligatures w14:val="standardContextual"/>
        </w:rPr>
      </w:pPr>
    </w:p>
    <w:p w:rsidR="009423F8" w:rsidRDefault="009423F8" w:rsidP="00253F5D">
      <w:pPr>
        <w:spacing w:line="276" w:lineRule="auto"/>
        <w:ind w:firstLine="708"/>
        <w:jc w:val="both"/>
        <w:rPr>
          <w:rFonts w:ascii="Garamond" w:eastAsia="Calibri" w:hAnsi="Garamond" w:cs="Times New Roman"/>
          <w:kern w:val="2"/>
          <w:sz w:val="24"/>
          <w:szCs w:val="24"/>
          <w14:ligatures w14:val="standardContextual"/>
        </w:rPr>
      </w:pPr>
    </w:p>
    <w:p w:rsidR="009423F8" w:rsidRDefault="009423F8" w:rsidP="00253F5D">
      <w:pPr>
        <w:spacing w:line="276" w:lineRule="auto"/>
        <w:ind w:firstLine="708"/>
        <w:jc w:val="both"/>
        <w:rPr>
          <w:rFonts w:ascii="Garamond" w:eastAsia="Calibri" w:hAnsi="Garamond" w:cs="Times New Roman"/>
          <w:kern w:val="2"/>
          <w:sz w:val="24"/>
          <w:szCs w:val="24"/>
          <w14:ligatures w14:val="standardContextual"/>
        </w:rPr>
      </w:pPr>
    </w:p>
    <w:p w:rsidR="009423F8" w:rsidRDefault="009423F8" w:rsidP="00253F5D">
      <w:pPr>
        <w:spacing w:line="276" w:lineRule="auto"/>
        <w:ind w:firstLine="708"/>
        <w:jc w:val="both"/>
        <w:rPr>
          <w:rFonts w:ascii="Garamond" w:eastAsia="Calibri" w:hAnsi="Garamond" w:cs="Times New Roman"/>
          <w:kern w:val="2"/>
          <w:sz w:val="24"/>
          <w:szCs w:val="24"/>
          <w14:ligatures w14:val="standardContextual"/>
        </w:rPr>
      </w:pPr>
    </w:p>
    <w:p w:rsidR="009423F8" w:rsidRDefault="009423F8" w:rsidP="00253F5D">
      <w:pPr>
        <w:spacing w:line="276" w:lineRule="auto"/>
        <w:ind w:firstLine="708"/>
        <w:jc w:val="both"/>
        <w:rPr>
          <w:rFonts w:ascii="Garamond" w:eastAsia="Calibri" w:hAnsi="Garamond" w:cs="Times New Roman"/>
          <w:kern w:val="2"/>
          <w:sz w:val="24"/>
          <w:szCs w:val="24"/>
          <w14:ligatures w14:val="standardContextual"/>
        </w:rPr>
      </w:pPr>
    </w:p>
    <w:p w:rsidR="009423F8" w:rsidRDefault="009423F8" w:rsidP="00253F5D">
      <w:pPr>
        <w:spacing w:line="276" w:lineRule="auto"/>
        <w:ind w:firstLine="708"/>
        <w:jc w:val="both"/>
        <w:rPr>
          <w:rFonts w:ascii="Garamond" w:eastAsia="Calibri" w:hAnsi="Garamond" w:cs="Times New Roman"/>
          <w:kern w:val="2"/>
          <w:sz w:val="24"/>
          <w:szCs w:val="24"/>
          <w14:ligatures w14:val="standardContextual"/>
        </w:rPr>
      </w:pPr>
    </w:p>
    <w:p w:rsidR="009423F8" w:rsidRDefault="009423F8" w:rsidP="00253F5D">
      <w:pPr>
        <w:spacing w:line="276" w:lineRule="auto"/>
        <w:ind w:firstLine="708"/>
        <w:jc w:val="both"/>
        <w:rPr>
          <w:rFonts w:ascii="Garamond" w:eastAsia="Calibri" w:hAnsi="Garamond" w:cs="Times New Roman"/>
          <w:kern w:val="2"/>
          <w:sz w:val="24"/>
          <w:szCs w:val="24"/>
          <w14:ligatures w14:val="standardContextual"/>
        </w:rPr>
      </w:pPr>
    </w:p>
    <w:p w:rsidR="009423F8" w:rsidRDefault="009423F8" w:rsidP="00253F5D">
      <w:pPr>
        <w:spacing w:line="276" w:lineRule="auto"/>
        <w:ind w:firstLine="708"/>
        <w:jc w:val="both"/>
        <w:rPr>
          <w:rFonts w:ascii="Garamond" w:eastAsia="Calibri" w:hAnsi="Garamond" w:cs="Times New Roman"/>
          <w:kern w:val="2"/>
          <w:sz w:val="24"/>
          <w:szCs w:val="24"/>
          <w14:ligatures w14:val="standardContextual"/>
        </w:rPr>
      </w:pPr>
    </w:p>
    <w:p w:rsidR="009423F8" w:rsidRDefault="009423F8" w:rsidP="00253F5D">
      <w:pPr>
        <w:spacing w:line="276" w:lineRule="auto"/>
        <w:ind w:firstLine="708"/>
        <w:jc w:val="both"/>
        <w:rPr>
          <w:rFonts w:ascii="Garamond" w:eastAsia="Calibri" w:hAnsi="Garamond" w:cs="Times New Roman"/>
          <w:kern w:val="2"/>
          <w:sz w:val="24"/>
          <w:szCs w:val="24"/>
          <w14:ligatures w14:val="standardContextual"/>
        </w:rPr>
      </w:pPr>
    </w:p>
    <w:p w:rsidR="009423F8" w:rsidRDefault="009423F8" w:rsidP="00253F5D">
      <w:pPr>
        <w:spacing w:line="276" w:lineRule="auto"/>
        <w:ind w:firstLine="708"/>
        <w:jc w:val="both"/>
        <w:rPr>
          <w:rFonts w:ascii="Garamond" w:eastAsia="Calibri" w:hAnsi="Garamond" w:cs="Times New Roman"/>
          <w:kern w:val="2"/>
          <w:sz w:val="24"/>
          <w:szCs w:val="24"/>
          <w14:ligatures w14:val="standardContextual"/>
        </w:rPr>
      </w:pPr>
    </w:p>
    <w:p w:rsidR="009423F8" w:rsidRDefault="009423F8" w:rsidP="00253F5D">
      <w:pPr>
        <w:spacing w:line="276" w:lineRule="auto"/>
        <w:ind w:firstLine="708"/>
        <w:jc w:val="both"/>
        <w:rPr>
          <w:rFonts w:ascii="Garamond" w:eastAsia="Calibri" w:hAnsi="Garamond" w:cs="Times New Roman"/>
          <w:kern w:val="2"/>
          <w:sz w:val="24"/>
          <w:szCs w:val="24"/>
          <w14:ligatures w14:val="standardContextual"/>
        </w:rPr>
      </w:pPr>
    </w:p>
    <w:p w:rsidR="009423F8" w:rsidRDefault="009423F8" w:rsidP="00253F5D">
      <w:pPr>
        <w:spacing w:line="276" w:lineRule="auto"/>
        <w:ind w:firstLine="708"/>
        <w:jc w:val="both"/>
        <w:rPr>
          <w:rFonts w:ascii="Garamond" w:eastAsia="Calibri" w:hAnsi="Garamond" w:cs="Times New Roman"/>
          <w:kern w:val="2"/>
          <w:sz w:val="24"/>
          <w:szCs w:val="24"/>
          <w14:ligatures w14:val="standardContextual"/>
        </w:rPr>
      </w:pPr>
    </w:p>
    <w:p w:rsidR="009423F8" w:rsidRDefault="009423F8" w:rsidP="00253F5D">
      <w:pPr>
        <w:spacing w:line="276" w:lineRule="auto"/>
        <w:ind w:firstLine="708"/>
        <w:jc w:val="both"/>
        <w:rPr>
          <w:rFonts w:ascii="Garamond" w:eastAsia="Calibri" w:hAnsi="Garamond" w:cs="Times New Roman"/>
          <w:kern w:val="2"/>
          <w:sz w:val="24"/>
          <w:szCs w:val="24"/>
          <w14:ligatures w14:val="standardContextual"/>
        </w:rPr>
      </w:pPr>
    </w:p>
    <w:p w:rsidR="009423F8" w:rsidRDefault="009423F8" w:rsidP="00253F5D">
      <w:pPr>
        <w:spacing w:line="276" w:lineRule="auto"/>
        <w:ind w:firstLine="708"/>
        <w:jc w:val="both"/>
        <w:rPr>
          <w:rFonts w:ascii="Garamond" w:eastAsia="Calibri" w:hAnsi="Garamond" w:cs="Times New Roman"/>
          <w:kern w:val="2"/>
          <w:sz w:val="24"/>
          <w:szCs w:val="24"/>
          <w14:ligatures w14:val="standardContextual"/>
        </w:rPr>
      </w:pPr>
    </w:p>
    <w:p w:rsidR="009423F8" w:rsidRDefault="009423F8" w:rsidP="00253F5D">
      <w:pPr>
        <w:spacing w:line="276" w:lineRule="auto"/>
        <w:ind w:firstLine="708"/>
        <w:jc w:val="both"/>
        <w:rPr>
          <w:rFonts w:ascii="Garamond" w:eastAsia="Calibri" w:hAnsi="Garamond" w:cs="Times New Roman"/>
          <w:kern w:val="2"/>
          <w:sz w:val="24"/>
          <w:szCs w:val="24"/>
          <w14:ligatures w14:val="standardContextual"/>
        </w:rPr>
      </w:pPr>
    </w:p>
    <w:p w:rsidR="009423F8" w:rsidRDefault="009423F8" w:rsidP="00253F5D">
      <w:pPr>
        <w:spacing w:line="276" w:lineRule="auto"/>
        <w:ind w:firstLine="708"/>
        <w:jc w:val="both"/>
        <w:rPr>
          <w:rFonts w:ascii="Garamond" w:eastAsia="Calibri" w:hAnsi="Garamond" w:cs="Times New Roman"/>
          <w:kern w:val="2"/>
          <w:sz w:val="24"/>
          <w:szCs w:val="24"/>
          <w14:ligatures w14:val="standardContextual"/>
        </w:rPr>
      </w:pPr>
    </w:p>
    <w:p w:rsidR="009423F8" w:rsidRDefault="009423F8" w:rsidP="00253F5D">
      <w:pPr>
        <w:spacing w:line="276" w:lineRule="auto"/>
        <w:ind w:firstLine="708"/>
        <w:jc w:val="both"/>
        <w:rPr>
          <w:rFonts w:ascii="Garamond" w:eastAsia="Calibri" w:hAnsi="Garamond" w:cs="Times New Roman"/>
          <w:kern w:val="2"/>
          <w:sz w:val="24"/>
          <w:szCs w:val="24"/>
          <w14:ligatures w14:val="standardContextual"/>
        </w:rPr>
      </w:pPr>
    </w:p>
    <w:p w:rsidR="009423F8" w:rsidRDefault="009423F8" w:rsidP="00253F5D">
      <w:pPr>
        <w:spacing w:line="276" w:lineRule="auto"/>
        <w:ind w:firstLine="708"/>
        <w:jc w:val="both"/>
        <w:rPr>
          <w:rFonts w:ascii="Garamond" w:eastAsia="Calibri" w:hAnsi="Garamond" w:cs="Times New Roman"/>
          <w:kern w:val="2"/>
          <w:sz w:val="24"/>
          <w:szCs w:val="24"/>
          <w14:ligatures w14:val="standardContextual"/>
        </w:rPr>
      </w:pPr>
    </w:p>
    <w:p w:rsidR="009423F8" w:rsidRDefault="009423F8" w:rsidP="00253F5D">
      <w:pPr>
        <w:spacing w:line="276" w:lineRule="auto"/>
        <w:ind w:firstLine="708"/>
        <w:jc w:val="both"/>
        <w:rPr>
          <w:rFonts w:ascii="Garamond" w:eastAsia="Calibri" w:hAnsi="Garamond" w:cs="Times New Roman"/>
          <w:kern w:val="2"/>
          <w:sz w:val="24"/>
          <w:szCs w:val="24"/>
          <w14:ligatures w14:val="standardContextual"/>
        </w:rPr>
      </w:pPr>
    </w:p>
    <w:p w:rsidR="009423F8" w:rsidRDefault="009423F8" w:rsidP="00253F5D">
      <w:pPr>
        <w:spacing w:line="276" w:lineRule="auto"/>
        <w:ind w:firstLine="708"/>
        <w:jc w:val="both"/>
        <w:rPr>
          <w:rFonts w:ascii="Garamond" w:eastAsia="Calibri" w:hAnsi="Garamond" w:cs="Times New Roman"/>
          <w:kern w:val="2"/>
          <w:sz w:val="24"/>
          <w:szCs w:val="24"/>
          <w14:ligatures w14:val="standardContextual"/>
        </w:rPr>
      </w:pPr>
    </w:p>
    <w:p w:rsidR="009423F8" w:rsidRDefault="009423F8" w:rsidP="00253F5D">
      <w:pPr>
        <w:spacing w:line="276" w:lineRule="auto"/>
        <w:ind w:firstLine="708"/>
        <w:jc w:val="both"/>
        <w:rPr>
          <w:rFonts w:ascii="Garamond" w:eastAsia="Calibri" w:hAnsi="Garamond" w:cs="Times New Roman"/>
          <w:kern w:val="2"/>
          <w:sz w:val="24"/>
          <w:szCs w:val="24"/>
          <w14:ligatures w14:val="standardContextual"/>
        </w:rPr>
      </w:pPr>
    </w:p>
    <w:p w:rsidR="009423F8" w:rsidRDefault="009423F8" w:rsidP="00253F5D">
      <w:pPr>
        <w:spacing w:line="276" w:lineRule="auto"/>
        <w:ind w:firstLine="708"/>
        <w:jc w:val="both"/>
        <w:rPr>
          <w:rFonts w:ascii="Garamond" w:eastAsia="Calibri" w:hAnsi="Garamond" w:cs="Times New Roman"/>
          <w:kern w:val="2"/>
          <w:sz w:val="24"/>
          <w:szCs w:val="24"/>
          <w14:ligatures w14:val="standardContextual"/>
        </w:rPr>
      </w:pPr>
    </w:p>
    <w:p w:rsidR="009423F8" w:rsidRDefault="009423F8" w:rsidP="00253F5D">
      <w:pPr>
        <w:spacing w:line="276" w:lineRule="auto"/>
        <w:ind w:firstLine="708"/>
        <w:jc w:val="both"/>
        <w:rPr>
          <w:rFonts w:ascii="Garamond" w:eastAsia="Calibri" w:hAnsi="Garamond" w:cs="Times New Roman"/>
          <w:kern w:val="2"/>
          <w:sz w:val="24"/>
          <w:szCs w:val="24"/>
          <w14:ligatures w14:val="standardContextual"/>
        </w:rPr>
      </w:pPr>
    </w:p>
    <w:p w:rsidR="009423F8" w:rsidRDefault="009423F8" w:rsidP="00253F5D">
      <w:pPr>
        <w:spacing w:line="276" w:lineRule="auto"/>
        <w:ind w:firstLine="708"/>
        <w:jc w:val="both"/>
        <w:rPr>
          <w:rFonts w:ascii="Garamond" w:eastAsia="Calibri" w:hAnsi="Garamond" w:cs="Times New Roman"/>
          <w:kern w:val="2"/>
          <w:sz w:val="24"/>
          <w:szCs w:val="24"/>
          <w14:ligatures w14:val="standardContextual"/>
        </w:rPr>
      </w:pPr>
    </w:p>
    <w:p w:rsidR="009423F8" w:rsidRDefault="009423F8" w:rsidP="00253F5D">
      <w:pPr>
        <w:spacing w:line="276" w:lineRule="auto"/>
        <w:ind w:firstLine="708"/>
        <w:jc w:val="both"/>
        <w:rPr>
          <w:rFonts w:ascii="Garamond" w:eastAsia="Calibri" w:hAnsi="Garamond" w:cs="Times New Roman"/>
          <w:kern w:val="2"/>
          <w:sz w:val="24"/>
          <w:szCs w:val="24"/>
          <w14:ligatures w14:val="standardContextual"/>
        </w:rPr>
      </w:pPr>
      <w:bookmarkStart w:id="0" w:name="_GoBack"/>
      <w:bookmarkEnd w:id="0"/>
    </w:p>
    <w:sectPr w:rsidR="009423F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C2697C"/>
    <w:multiLevelType w:val="hybridMultilevel"/>
    <w:tmpl w:val="44DE4F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F10793"/>
    <w:multiLevelType w:val="hybridMultilevel"/>
    <w:tmpl w:val="9AB24E98"/>
    <w:lvl w:ilvl="0" w:tplc="A20629C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3F5D"/>
    <w:rsid w:val="00085636"/>
    <w:rsid w:val="00253F5D"/>
    <w:rsid w:val="002C592D"/>
    <w:rsid w:val="004D6774"/>
    <w:rsid w:val="0054485A"/>
    <w:rsid w:val="009423F8"/>
    <w:rsid w:val="00BA1AF6"/>
    <w:rsid w:val="00E90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88F7799D-1327-4200-AC90-76411B6453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253F5D"/>
    <w:pPr>
      <w:tabs>
        <w:tab w:val="center" w:pos="4536"/>
        <w:tab w:val="right" w:pos="9072"/>
      </w:tabs>
      <w:spacing w:line="240" w:lineRule="auto"/>
    </w:pPr>
    <w:rPr>
      <w:kern w:val="2"/>
      <w14:ligatures w14:val="standardContextual"/>
    </w:rPr>
  </w:style>
  <w:style w:type="character" w:customStyle="1" w:styleId="NagwekZnak">
    <w:name w:val="Nagłówek Znak"/>
    <w:basedOn w:val="Domylnaczcionkaakapitu"/>
    <w:link w:val="Nagwek"/>
    <w:uiPriority w:val="99"/>
    <w:rsid w:val="00253F5D"/>
    <w:rPr>
      <w:kern w:val="2"/>
      <w14:ligatures w14:val="standardContextual"/>
    </w:rPr>
  </w:style>
  <w:style w:type="character" w:styleId="Hipercze">
    <w:name w:val="Hyperlink"/>
    <w:basedOn w:val="Domylnaczcionkaakapitu"/>
    <w:uiPriority w:val="99"/>
    <w:unhideWhenUsed/>
    <w:rsid w:val="00253F5D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E90F95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D6774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D677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borzytuchom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350</Words>
  <Characters>2100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Steranka</dc:creator>
  <cp:keywords/>
  <dc:description/>
  <cp:lastModifiedBy>Adam Steranka</cp:lastModifiedBy>
  <cp:revision>5</cp:revision>
  <cp:lastPrinted>2025-10-15T06:14:00Z</cp:lastPrinted>
  <dcterms:created xsi:type="dcterms:W3CDTF">2025-10-13T12:53:00Z</dcterms:created>
  <dcterms:modified xsi:type="dcterms:W3CDTF">2025-10-15T06:35:00Z</dcterms:modified>
</cp:coreProperties>
</file>